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316B8" w14:textId="177CF768" w:rsidR="00016D85" w:rsidRPr="00130D34" w:rsidRDefault="001E525B" w:rsidP="00706AA9">
      <w:pPr>
        <w:ind w:firstLine="708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b/>
          <w:bCs/>
          <w:sz w:val="26"/>
          <w:szCs w:val="26"/>
        </w:rPr>
        <w:t xml:space="preserve">Этап 1. </w:t>
      </w:r>
      <w:r w:rsidR="00706AA9" w:rsidRPr="00130D34">
        <w:rPr>
          <w:rFonts w:ascii="Times New Roman" w:hAnsi="Times New Roman" w:cs="Times New Roman"/>
          <w:b/>
          <w:bCs/>
          <w:sz w:val="26"/>
          <w:szCs w:val="26"/>
        </w:rPr>
        <w:t>Исходное сообщение и его представление в шестнадцатеричном и двоичном виде, длина исходного сообщения (в байтах и битах).</w:t>
      </w:r>
    </w:p>
    <w:p w14:paraId="205D943E" w14:textId="714C1AD9" w:rsidR="00706AA9" w:rsidRPr="00130D34" w:rsidRDefault="004D0EAF" w:rsidP="00706AA9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 xml:space="preserve">Исходное сообщение: </w:t>
      </w:r>
      <w:r w:rsidR="00706AA9" w:rsidRPr="00130D34">
        <w:rPr>
          <w:rFonts w:ascii="Times New Roman" w:hAnsi="Times New Roman" w:cs="Times New Roman"/>
          <w:sz w:val="26"/>
          <w:szCs w:val="26"/>
        </w:rPr>
        <w:t>Соболев И. А.</w:t>
      </w:r>
    </w:p>
    <w:p w14:paraId="00BD9A6D" w14:textId="4F487FA9" w:rsidR="00886C16" w:rsidRPr="00130D34" w:rsidRDefault="004D0EAF" w:rsidP="00706AA9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 xml:space="preserve">В шестнадцатеричном коде: 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D</w:t>
      </w:r>
      <w:r w:rsidRPr="00130D34">
        <w:rPr>
          <w:rFonts w:ascii="Times New Roman" w:hAnsi="Times New Roman" w:cs="Times New Roman"/>
          <w:sz w:val="26"/>
          <w:szCs w:val="26"/>
        </w:rPr>
        <w:t xml:space="preserve">1 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EE</w:t>
      </w:r>
      <w:r w:rsidRPr="00130D34">
        <w:rPr>
          <w:rFonts w:ascii="Times New Roman" w:hAnsi="Times New Roman" w:cs="Times New Roman"/>
          <w:sz w:val="26"/>
          <w:szCs w:val="26"/>
        </w:rPr>
        <w:t xml:space="preserve"> 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E</w:t>
      </w:r>
      <w:r w:rsidRPr="00130D34">
        <w:rPr>
          <w:rFonts w:ascii="Times New Roman" w:hAnsi="Times New Roman" w:cs="Times New Roman"/>
          <w:sz w:val="26"/>
          <w:szCs w:val="26"/>
        </w:rPr>
        <w:t xml:space="preserve">1 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EE</w:t>
      </w:r>
      <w:r w:rsidRPr="00130D34">
        <w:rPr>
          <w:rFonts w:ascii="Times New Roman" w:hAnsi="Times New Roman" w:cs="Times New Roman"/>
          <w:sz w:val="26"/>
          <w:szCs w:val="26"/>
        </w:rPr>
        <w:t xml:space="preserve"> 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EB</w:t>
      </w:r>
      <w:r w:rsidRPr="00130D34">
        <w:rPr>
          <w:rFonts w:ascii="Times New Roman" w:hAnsi="Times New Roman" w:cs="Times New Roman"/>
          <w:sz w:val="26"/>
          <w:szCs w:val="26"/>
        </w:rPr>
        <w:t xml:space="preserve"> 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E</w:t>
      </w:r>
      <w:r w:rsidRPr="00130D34">
        <w:rPr>
          <w:rFonts w:ascii="Times New Roman" w:hAnsi="Times New Roman" w:cs="Times New Roman"/>
          <w:sz w:val="26"/>
          <w:szCs w:val="26"/>
        </w:rPr>
        <w:t xml:space="preserve">5 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E</w:t>
      </w:r>
      <w:r w:rsidRPr="00130D34">
        <w:rPr>
          <w:rFonts w:ascii="Times New Roman" w:hAnsi="Times New Roman" w:cs="Times New Roman"/>
          <w:sz w:val="26"/>
          <w:szCs w:val="26"/>
        </w:rPr>
        <w:t xml:space="preserve">2 20 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130D34">
        <w:rPr>
          <w:rFonts w:ascii="Times New Roman" w:hAnsi="Times New Roman" w:cs="Times New Roman"/>
          <w:sz w:val="26"/>
          <w:szCs w:val="26"/>
        </w:rPr>
        <w:t>8 2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E</w:t>
      </w:r>
      <w:r w:rsidRPr="00130D34">
        <w:rPr>
          <w:rFonts w:ascii="Times New Roman" w:hAnsi="Times New Roman" w:cs="Times New Roman"/>
          <w:sz w:val="26"/>
          <w:szCs w:val="26"/>
        </w:rPr>
        <w:t xml:space="preserve"> 20 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130D34">
        <w:rPr>
          <w:rFonts w:ascii="Times New Roman" w:hAnsi="Times New Roman" w:cs="Times New Roman"/>
          <w:sz w:val="26"/>
          <w:szCs w:val="26"/>
        </w:rPr>
        <w:t>0 2</w:t>
      </w:r>
      <w:r w:rsidRPr="00130D34">
        <w:rPr>
          <w:rFonts w:ascii="Times New Roman" w:hAnsi="Times New Roman" w:cs="Times New Roman"/>
          <w:sz w:val="26"/>
          <w:szCs w:val="26"/>
          <w:lang w:val="en-US"/>
        </w:rPr>
        <w:t>E</w:t>
      </w:r>
    </w:p>
    <w:p w14:paraId="27DE1027" w14:textId="2FAAAE5D" w:rsidR="004D0EAF" w:rsidRPr="00130D34" w:rsidRDefault="004D0EAF" w:rsidP="00706AA9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 xml:space="preserve">В двоичном коде: </w:t>
      </w:r>
      <w:r w:rsidR="00F230B8" w:rsidRPr="00130D34">
        <w:rPr>
          <w:rFonts w:ascii="Times New Roman" w:hAnsi="Times New Roman" w:cs="Times New Roman"/>
          <w:sz w:val="26"/>
          <w:szCs w:val="26"/>
        </w:rPr>
        <w:t>11010001 11101110 11100001 11101110 11101011 11100101 11100010 00100000 11001000 00101110 00100000 11000000 00101110</w:t>
      </w:r>
    </w:p>
    <w:p w14:paraId="25AEB280" w14:textId="51B59C38" w:rsidR="001E525B" w:rsidRPr="00130D34" w:rsidRDefault="00F230B8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Длина сообщения: 13 байт (104 бит)</w:t>
      </w:r>
    </w:p>
    <w:p w14:paraId="37F9A7CD" w14:textId="59206250" w:rsidR="001E525B" w:rsidRPr="00130D34" w:rsidRDefault="001E525B" w:rsidP="001E525B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ab/>
      </w:r>
      <w:r w:rsidRPr="00130D34">
        <w:rPr>
          <w:rFonts w:ascii="Times New Roman" w:hAnsi="Times New Roman" w:cs="Times New Roman"/>
          <w:b/>
          <w:bCs/>
          <w:sz w:val="26"/>
          <w:szCs w:val="26"/>
        </w:rPr>
        <w:t>Этап 2. Физическое кодирование исходного сообщения.</w:t>
      </w:r>
    </w:p>
    <w:p w14:paraId="2392E5FA" w14:textId="6B24DFEC" w:rsidR="00EF5653" w:rsidRPr="00130D34" w:rsidRDefault="00254BCE" w:rsidP="001E525B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b/>
          <w:bCs/>
          <w:sz w:val="26"/>
          <w:szCs w:val="26"/>
        </w:rPr>
        <w:t xml:space="preserve">Потенциальный код (без возврата к нулю – </w:t>
      </w:r>
      <w:r w:rsidRPr="00130D34">
        <w:rPr>
          <w:rFonts w:ascii="Times New Roman" w:hAnsi="Times New Roman" w:cs="Times New Roman"/>
          <w:b/>
          <w:bCs/>
          <w:sz w:val="26"/>
          <w:szCs w:val="26"/>
          <w:lang w:val="en-US"/>
        </w:rPr>
        <w:t>NRZ</w:t>
      </w:r>
      <w:r w:rsidRPr="00130D34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="00EF5653" w:rsidRPr="00130D34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FAA91CE" w14:textId="2A1EB6EE" w:rsidR="00EF5653" w:rsidRPr="00130D34" w:rsidRDefault="00254BCE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FE3520" wp14:editId="0F2644EC">
            <wp:extent cx="993775" cy="6065899"/>
            <wp:effectExtent l="0" t="2222" r="0" b="0"/>
            <wp:docPr id="1978038699" name="Рисунок 1" descr="Изображение выглядит как текст, Параллельн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8699" name="Рисунок 1" descr="Изображение выглядит как текст, Параллельный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08628" cy="615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29FC" w14:textId="0C93C2B6" w:rsidR="00CC2DCF" w:rsidRPr="00130D34" w:rsidRDefault="00CC2DCF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BD5D7C" wp14:editId="50712450">
            <wp:extent cx="5940425" cy="1215390"/>
            <wp:effectExtent l="0" t="0" r="3175" b="3810"/>
            <wp:docPr id="635695206" name="Рисунок 2" descr="Изображение выглядит как текст, рукописный текст, линия, Самоклеющийся лист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95206" name="Рисунок 2" descr="Изображение выглядит как текст, рукописный текст, линия, Самоклеющийся листо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5047" w14:textId="3E025510" w:rsidR="00CC2DCF" w:rsidRPr="00130D34" w:rsidRDefault="00CC2DCF" w:rsidP="002A3039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Верхняя и нижняя границы частот в передаваемом сообщении и спектр сигнала:</w:t>
      </w:r>
    </w:p>
    <w:p w14:paraId="13860AF9" w14:textId="2896D8A7" w:rsidR="00CC2DCF" w:rsidRPr="00130D34" w:rsidRDefault="002A3039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C1AE83" wp14:editId="66292D49">
            <wp:extent cx="5677469" cy="2111982"/>
            <wp:effectExtent l="0" t="0" r="0" b="3175"/>
            <wp:docPr id="1712591792" name="Рисунок 7" descr="Изображение выглядит как текст, рукописный текст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91792" name="Рисунок 7" descr="Изображение выглядит как текст, рукописный текст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14" cy="21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7E72" w14:textId="00493515" w:rsidR="00CC2DCF" w:rsidRPr="00130D34" w:rsidRDefault="00CC2DCF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Среднее значение частоты в спектре передаваемого сигнала:</w:t>
      </w:r>
    </w:p>
    <w:p w14:paraId="3DB2D50F" w14:textId="07FD7041" w:rsidR="00CC2DCF" w:rsidRPr="00130D34" w:rsidRDefault="00CC2DCF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934904" wp14:editId="0A90F1DB">
            <wp:extent cx="5940425" cy="1224915"/>
            <wp:effectExtent l="0" t="0" r="3175" b="0"/>
            <wp:docPr id="1987901828" name="Рисунок 4" descr="Изображение выглядит как текст, рукописный текст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01828" name="Рисунок 4" descr="Изображение выглядит как текст, рукописный текст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7B87" w14:textId="0DF33907" w:rsidR="00CC2DCF" w:rsidRPr="00130D34" w:rsidRDefault="00CC2DCF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lastRenderedPageBreak/>
        <w:t>Полоса пропускания, необходимая для качественной передачи данного сообщения:</w:t>
      </w:r>
    </w:p>
    <w:p w14:paraId="08C96DC3" w14:textId="3F0A4D46" w:rsidR="00CC2DCF" w:rsidRPr="00130D34" w:rsidRDefault="00577425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F020B8" wp14:editId="7C114A45">
            <wp:extent cx="4865427" cy="1083945"/>
            <wp:effectExtent l="0" t="0" r="0" b="1905"/>
            <wp:docPr id="1519834108" name="Рисунок 2" descr="Изображение выглядит как текст, рукописный текст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34108" name="Рисунок 2" descr="Изображение выглядит как текст, рукописный текст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96"/>
                    <a:stretch/>
                  </pic:blipFill>
                  <pic:spPr bwMode="auto">
                    <a:xfrm>
                      <a:off x="0" y="0"/>
                      <a:ext cx="4865427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5B73D" w14:textId="46C3C3FA" w:rsidR="00CD471D" w:rsidRPr="00130D34" w:rsidRDefault="00CD471D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  <w:lang w:val="en-US"/>
        </w:rPr>
        <w:t xml:space="preserve">F=34 </w:t>
      </w:r>
      <w:r w:rsidRPr="00130D34">
        <w:rPr>
          <w:rFonts w:ascii="Times New Roman" w:hAnsi="Times New Roman" w:cs="Times New Roman"/>
          <w:sz w:val="26"/>
          <w:szCs w:val="26"/>
        </w:rPr>
        <w:t>МГц</w:t>
      </w:r>
    </w:p>
    <w:p w14:paraId="261604B1" w14:textId="021610E6" w:rsidR="001E525B" w:rsidRPr="00130D34" w:rsidRDefault="001E525B" w:rsidP="001E525B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b/>
          <w:bCs/>
          <w:sz w:val="26"/>
          <w:szCs w:val="26"/>
        </w:rPr>
        <w:t>Манчестерское кодирование:</w:t>
      </w:r>
    </w:p>
    <w:p w14:paraId="6B5BAAAD" w14:textId="747BF2BD" w:rsidR="00CC2DCF" w:rsidRPr="00130D34" w:rsidRDefault="00577425" w:rsidP="001E525B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442BF5" wp14:editId="101B46CC">
            <wp:extent cx="5940425" cy="1928495"/>
            <wp:effectExtent l="0" t="0" r="3175" b="0"/>
            <wp:docPr id="685511696" name="Рисунок 1" descr="Изображение выглядит как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11696" name="Рисунок 1" descr="Изображение выглядит как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DF61" w14:textId="084420F3" w:rsidR="00C46458" w:rsidRPr="00130D34" w:rsidRDefault="00C46458" w:rsidP="00ED01EB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90CD72" wp14:editId="1E8DAC57">
            <wp:extent cx="4603592" cy="1554480"/>
            <wp:effectExtent l="0" t="0" r="6985" b="7620"/>
            <wp:docPr id="2040618413" name="Рисунок 3" descr="Изображение выглядит как текст, рукописный текст, офисные принадлежности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18413" name="Рисунок 3" descr="Изображение выглядит как текст, рукописный текст, офисные принадлежности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9" t="18264" r="6237" b="62097"/>
                    <a:stretch/>
                  </pic:blipFill>
                  <pic:spPr bwMode="auto">
                    <a:xfrm>
                      <a:off x="0" y="0"/>
                      <a:ext cx="4607021" cy="15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8E290" w14:textId="77777777" w:rsidR="00CC2DCF" w:rsidRPr="00130D34" w:rsidRDefault="00CC2DCF" w:rsidP="00CC2DCF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Верхняя и нижняя границы частот в передаваемом сообщении и спектр сигнала:</w:t>
      </w:r>
    </w:p>
    <w:p w14:paraId="2356BC0D" w14:textId="0F7433E6" w:rsidR="00CC2DCF" w:rsidRPr="00130D34" w:rsidRDefault="00C46458" w:rsidP="00CC2DCF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83FE87" wp14:editId="54DC3297">
            <wp:extent cx="4965950" cy="1875790"/>
            <wp:effectExtent l="0" t="0" r="6350" b="0"/>
            <wp:docPr id="2036839249" name="Рисунок 4" descr="Изображение выглядит как текст, рукописный текст, офисные принадлежности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39249" name="Рисунок 4" descr="Изображение выглядит как текст, рукописный текст, офисные принадлежности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2" t="37302" r="6494" b="39011"/>
                    <a:stretch/>
                  </pic:blipFill>
                  <pic:spPr bwMode="auto">
                    <a:xfrm>
                      <a:off x="0" y="0"/>
                      <a:ext cx="4967591" cy="187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8F2F2" w14:textId="77777777" w:rsidR="00CC2DCF" w:rsidRPr="00130D34" w:rsidRDefault="00CC2DCF" w:rsidP="00CC2DCF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Среднее значение частоты в спектре передаваемого сигнала:</w:t>
      </w:r>
    </w:p>
    <w:p w14:paraId="5D78E5D5" w14:textId="39E4F7A1" w:rsidR="00EF5653" w:rsidRPr="00130D34" w:rsidRDefault="00C46458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BBAB17" wp14:editId="7B6D5956">
            <wp:extent cx="3138985" cy="326055"/>
            <wp:effectExtent l="0" t="0" r="4445" b="0"/>
            <wp:docPr id="413629855" name="Рисунок 5" descr="Изображение выглядит как текст, рукописный текст, офисные принадлежности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9855" name="Рисунок 5" descr="Изображение выглядит как текст, рукописный текст, офисные принадлежности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0" t="60647" r="36565" b="35221"/>
                    <a:stretch/>
                  </pic:blipFill>
                  <pic:spPr bwMode="auto">
                    <a:xfrm>
                      <a:off x="0" y="0"/>
                      <a:ext cx="3151654" cy="32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78DD2" w14:textId="0ED15511" w:rsidR="001E525B" w:rsidRPr="00130D34" w:rsidRDefault="00CC2DCF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lastRenderedPageBreak/>
        <w:t>Полоса пропускания, необходимая для качественной передачи данного сообщения:</w:t>
      </w:r>
    </w:p>
    <w:p w14:paraId="7F942804" w14:textId="040DF82C" w:rsidR="00C46458" w:rsidRPr="00130D34" w:rsidRDefault="00C46458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D0F0A1" wp14:editId="28E90B32">
            <wp:extent cx="3295934" cy="530860"/>
            <wp:effectExtent l="0" t="0" r="0" b="2540"/>
            <wp:docPr id="2098372708" name="Рисунок 6" descr="Изображение выглядит как текст, рукописный текст, офисные принадлежности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72708" name="Рисунок 6" descr="Изображение выглядит как текст, рукописный текст, офисные принадлежности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3" t="64785" r="32466" b="28502"/>
                    <a:stretch/>
                  </pic:blipFill>
                  <pic:spPr bwMode="auto">
                    <a:xfrm>
                      <a:off x="0" y="0"/>
                      <a:ext cx="3301727" cy="53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E81CA" w14:textId="3E4B993E" w:rsidR="00CD471D" w:rsidRPr="00130D34" w:rsidRDefault="00CD471D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  <w:lang w:val="en-US"/>
        </w:rPr>
        <w:t>F</w:t>
      </w:r>
      <w:r w:rsidRPr="00130D34">
        <w:rPr>
          <w:rFonts w:ascii="Times New Roman" w:hAnsi="Times New Roman" w:cs="Times New Roman"/>
          <w:sz w:val="26"/>
          <w:szCs w:val="26"/>
        </w:rPr>
        <w:t>=66 МГц</w:t>
      </w:r>
    </w:p>
    <w:p w14:paraId="33FAD943" w14:textId="65489427" w:rsidR="00ED01EB" w:rsidRPr="00130D34" w:rsidRDefault="00ED01EB" w:rsidP="001E525B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b/>
          <w:bCs/>
          <w:sz w:val="26"/>
          <w:szCs w:val="26"/>
        </w:rPr>
        <w:t>Потенциальный код с инверсией при единице (</w:t>
      </w:r>
      <w:r w:rsidRPr="00130D34">
        <w:rPr>
          <w:rFonts w:ascii="Times New Roman" w:hAnsi="Times New Roman" w:cs="Times New Roman"/>
          <w:b/>
          <w:bCs/>
          <w:sz w:val="26"/>
          <w:szCs w:val="26"/>
          <w:lang w:val="en-US"/>
        </w:rPr>
        <w:t>NRZI</w:t>
      </w:r>
      <w:r w:rsidRPr="00130D34">
        <w:rPr>
          <w:rFonts w:ascii="Times New Roman" w:hAnsi="Times New Roman" w:cs="Times New Roman"/>
          <w:b/>
          <w:bCs/>
          <w:sz w:val="26"/>
          <w:szCs w:val="26"/>
        </w:rPr>
        <w:t>):</w:t>
      </w:r>
    </w:p>
    <w:p w14:paraId="159A7D61" w14:textId="05222141" w:rsidR="00A14299" w:rsidRPr="00130D34" w:rsidRDefault="00A14299" w:rsidP="001E525B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331DB9" wp14:editId="3757262D">
            <wp:extent cx="5939026" cy="818866"/>
            <wp:effectExtent l="0" t="0" r="5080" b="635"/>
            <wp:docPr id="1876625100" name="Рисунок 1" descr="Изображение выглядит как текс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25100" name="Рисунок 1" descr="Изображение выглядит как текст, рукописный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97" b="52963"/>
                    <a:stretch/>
                  </pic:blipFill>
                  <pic:spPr bwMode="auto">
                    <a:xfrm>
                      <a:off x="0" y="0"/>
                      <a:ext cx="5940425" cy="81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53E43" w14:textId="4FC290D1" w:rsidR="00A14299" w:rsidRPr="00130D34" w:rsidRDefault="00A14299" w:rsidP="001E525B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F40A22" wp14:editId="70243020">
            <wp:extent cx="4763069" cy="961390"/>
            <wp:effectExtent l="0" t="0" r="0" b="0"/>
            <wp:docPr id="1926481424" name="Рисунок 2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81424" name="Рисунок 2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3" t="15855" r="5858" b="72000"/>
                    <a:stretch/>
                  </pic:blipFill>
                  <pic:spPr bwMode="auto">
                    <a:xfrm>
                      <a:off x="0" y="0"/>
                      <a:ext cx="4766507" cy="9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CF84F" w14:textId="77777777" w:rsidR="00ED01EB" w:rsidRPr="00130D34" w:rsidRDefault="00ED01EB" w:rsidP="00ED01E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Верхняя и нижняя границы частот в передаваемом сообщении и спектр сигнала:</w:t>
      </w:r>
    </w:p>
    <w:p w14:paraId="709EB940" w14:textId="27D6E03A" w:rsidR="00ED01EB" w:rsidRPr="00130D34" w:rsidRDefault="00A14299" w:rsidP="00ED01E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8ECC7E" wp14:editId="30600ECA">
            <wp:extent cx="4946444" cy="1569085"/>
            <wp:effectExtent l="0" t="0" r="6985" b="0"/>
            <wp:docPr id="177959229" name="Рисунок 3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9229" name="Рисунок 3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8" t="28602" r="4771" b="51588"/>
                    <a:stretch/>
                  </pic:blipFill>
                  <pic:spPr bwMode="auto">
                    <a:xfrm>
                      <a:off x="0" y="0"/>
                      <a:ext cx="4947204" cy="156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5C231" w14:textId="77777777" w:rsidR="00ED01EB" w:rsidRPr="00130D34" w:rsidRDefault="00ED01EB" w:rsidP="00ED01E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Среднее значение частоты в спектре передаваемого сигнала:</w:t>
      </w:r>
    </w:p>
    <w:p w14:paraId="6D6781AD" w14:textId="36B6B484" w:rsidR="00ED01EB" w:rsidRPr="00130D34" w:rsidRDefault="00A14299" w:rsidP="00ED01E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815332" wp14:editId="6F1ACAAE">
            <wp:extent cx="4633036" cy="360654"/>
            <wp:effectExtent l="0" t="0" r="0" b="1905"/>
            <wp:docPr id="908841700" name="Рисунок 4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41700" name="Рисунок 4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8" t="49108" r="10519" b="46333"/>
                    <a:stretch/>
                  </pic:blipFill>
                  <pic:spPr bwMode="auto">
                    <a:xfrm>
                      <a:off x="0" y="0"/>
                      <a:ext cx="4639122" cy="36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6CCAC" w14:textId="77777777" w:rsidR="00ED01EB" w:rsidRPr="00130D34" w:rsidRDefault="00ED01EB" w:rsidP="00ED01E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Полоса пропускания, необходимая для качественной передачи данного сообщения:</w:t>
      </w:r>
    </w:p>
    <w:p w14:paraId="4F46C204" w14:textId="0B36B6FD" w:rsidR="00ED01EB" w:rsidRPr="00130D34" w:rsidRDefault="004228F7" w:rsidP="00ED01E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1E9F12" wp14:editId="569448B2">
            <wp:extent cx="4824332" cy="443422"/>
            <wp:effectExtent l="0" t="0" r="0" b="0"/>
            <wp:docPr id="826470714" name="Рисунок 5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0714" name="Рисунок 5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8" t="53754" r="7298" b="40648"/>
                    <a:stretch/>
                  </pic:blipFill>
                  <pic:spPr bwMode="auto">
                    <a:xfrm>
                      <a:off x="0" y="0"/>
                      <a:ext cx="4824465" cy="44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25829" w14:textId="58219043" w:rsidR="00ED01EB" w:rsidRPr="00130D34" w:rsidRDefault="00CD471D" w:rsidP="001E525B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  <w:lang w:val="en-US"/>
        </w:rPr>
        <w:t>F</w:t>
      </w:r>
      <w:r w:rsidRPr="00130D34">
        <w:rPr>
          <w:rFonts w:ascii="Times New Roman" w:hAnsi="Times New Roman" w:cs="Times New Roman"/>
          <w:sz w:val="26"/>
          <w:szCs w:val="26"/>
        </w:rPr>
        <w:t>=35 МГц</w:t>
      </w:r>
    </w:p>
    <w:p w14:paraId="238349D1" w14:textId="77777777" w:rsidR="002E0F3A" w:rsidRPr="00130D34" w:rsidRDefault="002E0F3A" w:rsidP="001E525B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752A0CA" w14:textId="77777777" w:rsidR="00C663C8" w:rsidRPr="00130D34" w:rsidRDefault="00C663C8" w:rsidP="001E525B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3E59683" w14:textId="77777777" w:rsidR="00C663C8" w:rsidRPr="00130D34" w:rsidRDefault="00C663C8" w:rsidP="001E525B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16BFFCA" w14:textId="77777777" w:rsidR="00C663C8" w:rsidRPr="00130D34" w:rsidRDefault="00C663C8" w:rsidP="001E525B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83FEF37" w14:textId="77777777" w:rsidR="00C663C8" w:rsidRPr="00130D34" w:rsidRDefault="00C663C8" w:rsidP="001E525B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9F22787" w14:textId="77777777" w:rsidR="00C663C8" w:rsidRPr="00130D34" w:rsidRDefault="00C663C8" w:rsidP="001E525B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8961226" w14:textId="77777777" w:rsidR="00C663C8" w:rsidRPr="00130D34" w:rsidRDefault="00C663C8" w:rsidP="001E525B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5F2EA59" w14:textId="68F0B2C6" w:rsidR="002E0F3A" w:rsidRPr="00130D34" w:rsidRDefault="002E0F3A" w:rsidP="002E0F3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b/>
          <w:bCs/>
          <w:sz w:val="26"/>
          <w:szCs w:val="26"/>
        </w:rPr>
        <w:t xml:space="preserve">Биполярный импульсный код </w:t>
      </w:r>
      <w:r w:rsidR="000049EC" w:rsidRPr="00130D34">
        <w:rPr>
          <w:rFonts w:ascii="Times New Roman" w:hAnsi="Times New Roman" w:cs="Times New Roman"/>
          <w:b/>
          <w:bCs/>
          <w:sz w:val="26"/>
          <w:szCs w:val="26"/>
        </w:rPr>
        <w:t>(</w:t>
      </w:r>
      <w:r w:rsidRPr="00130D34">
        <w:rPr>
          <w:rFonts w:ascii="Times New Roman" w:hAnsi="Times New Roman" w:cs="Times New Roman"/>
          <w:b/>
          <w:bCs/>
          <w:sz w:val="26"/>
          <w:szCs w:val="26"/>
          <w:lang w:val="en-US"/>
        </w:rPr>
        <w:t>RZ</w:t>
      </w:r>
      <w:r w:rsidRPr="00130D34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130D34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154162" w14:textId="42B94291" w:rsidR="002E0F3A" w:rsidRPr="00130D34" w:rsidRDefault="00C663C8" w:rsidP="002E0F3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7E365F" wp14:editId="5B1BD401">
            <wp:extent cx="4481124" cy="1698625"/>
            <wp:effectExtent l="0" t="0" r="0" b="0"/>
            <wp:docPr id="977447050" name="Рисунок 1" descr="Изображение выглядит как текст, бумага, Бумажное изделие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47050" name="Рисунок 1" descr="Изображение выглядит как текст, бумага, Бумажное изделие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4" t="25069" r="9338" b="53472"/>
                    <a:stretch/>
                  </pic:blipFill>
                  <pic:spPr bwMode="auto">
                    <a:xfrm>
                      <a:off x="0" y="0"/>
                      <a:ext cx="4484324" cy="169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A1967" w14:textId="39F6C7BA" w:rsidR="002E0F3A" w:rsidRPr="00130D34" w:rsidRDefault="00C663C8" w:rsidP="002E0F3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24DBEC" wp14:editId="091DE661">
            <wp:extent cx="4878942" cy="1930354"/>
            <wp:effectExtent l="0" t="0" r="0" b="0"/>
            <wp:docPr id="973718234" name="Рисунок 2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18234" name="Рисунок 2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0" t="19816" r="6354" b="55809"/>
                    <a:stretch/>
                  </pic:blipFill>
                  <pic:spPr bwMode="auto">
                    <a:xfrm>
                      <a:off x="0" y="0"/>
                      <a:ext cx="4880376" cy="193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D6539" w14:textId="77777777" w:rsidR="002E0F3A" w:rsidRPr="00130D34" w:rsidRDefault="002E0F3A" w:rsidP="002E0F3A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Верхняя и нижняя границы частот в передаваемом сообщении и спектр сигнала:</w:t>
      </w:r>
    </w:p>
    <w:p w14:paraId="6C912F9E" w14:textId="7BCCD2F5" w:rsidR="002E0F3A" w:rsidRPr="00130D34" w:rsidRDefault="00C663C8" w:rsidP="002E0F3A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1DE7D0" wp14:editId="7EB88D9E">
            <wp:extent cx="5055870" cy="1629346"/>
            <wp:effectExtent l="0" t="0" r="0" b="9525"/>
            <wp:docPr id="1910396784" name="Рисунок 3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96784" name="Рисунок 3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5" t="45410" r="5559" b="34015"/>
                    <a:stretch/>
                  </pic:blipFill>
                  <pic:spPr bwMode="auto">
                    <a:xfrm>
                      <a:off x="0" y="0"/>
                      <a:ext cx="5057381" cy="162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CC087" w14:textId="77777777" w:rsidR="002E0F3A" w:rsidRPr="00130D34" w:rsidRDefault="002E0F3A" w:rsidP="002E0F3A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Среднее значение частоты в спектре передаваемого сигнала:</w:t>
      </w:r>
    </w:p>
    <w:p w14:paraId="67D2C5E5" w14:textId="348CF949" w:rsidR="002E0F3A" w:rsidRPr="00130D34" w:rsidRDefault="00C663C8" w:rsidP="002E0F3A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CD2330" wp14:editId="07AC795D">
            <wp:extent cx="3432241" cy="455911"/>
            <wp:effectExtent l="0" t="0" r="0" b="1905"/>
            <wp:docPr id="745712435" name="Рисунок 4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12435" name="Рисунок 4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2" t="66255" r="31252" b="27985"/>
                    <a:stretch/>
                  </pic:blipFill>
                  <pic:spPr bwMode="auto">
                    <a:xfrm>
                      <a:off x="0" y="0"/>
                      <a:ext cx="3435125" cy="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ECDA4" w14:textId="77777777" w:rsidR="002E0F3A" w:rsidRPr="00130D34" w:rsidRDefault="002E0F3A" w:rsidP="002E0F3A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Полоса пропускания, необходимая для качественной передачи данного сообщения:</w:t>
      </w:r>
    </w:p>
    <w:p w14:paraId="1923D230" w14:textId="611432EF" w:rsidR="002E0F3A" w:rsidRPr="00130D34" w:rsidRDefault="00C663C8" w:rsidP="002E0F3A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F96733" wp14:editId="0BF66C7C">
            <wp:extent cx="3766782" cy="428594"/>
            <wp:effectExtent l="0" t="0" r="0" b="0"/>
            <wp:docPr id="1527113247" name="Рисунок 5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13247" name="Рисунок 5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0" t="72111" r="25937" b="22472"/>
                    <a:stretch/>
                  </pic:blipFill>
                  <pic:spPr bwMode="auto">
                    <a:xfrm>
                      <a:off x="0" y="0"/>
                      <a:ext cx="3771231" cy="4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34B77" w14:textId="59DC8951" w:rsidR="002E0F3A" w:rsidRPr="00130D34" w:rsidRDefault="002E0F3A" w:rsidP="002E0F3A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  <w:lang w:val="en-US"/>
        </w:rPr>
        <w:lastRenderedPageBreak/>
        <w:t>F</w:t>
      </w:r>
      <w:r w:rsidRPr="00130D34">
        <w:rPr>
          <w:rFonts w:ascii="Times New Roman" w:hAnsi="Times New Roman" w:cs="Times New Roman"/>
          <w:sz w:val="26"/>
          <w:szCs w:val="26"/>
        </w:rPr>
        <w:t>=</w:t>
      </w:r>
      <w:r w:rsidR="00C663C8" w:rsidRPr="00130D34">
        <w:rPr>
          <w:rFonts w:ascii="Times New Roman" w:hAnsi="Times New Roman" w:cs="Times New Roman"/>
          <w:sz w:val="26"/>
          <w:szCs w:val="26"/>
          <w:lang w:val="en-US"/>
        </w:rPr>
        <w:t>66</w:t>
      </w:r>
      <w:r w:rsidRPr="00130D34">
        <w:rPr>
          <w:rFonts w:ascii="Times New Roman" w:hAnsi="Times New Roman" w:cs="Times New Roman"/>
          <w:sz w:val="26"/>
          <w:szCs w:val="26"/>
        </w:rPr>
        <w:t xml:space="preserve"> МГц</w:t>
      </w:r>
    </w:p>
    <w:p w14:paraId="341E9BE9" w14:textId="77777777" w:rsidR="00590CE6" w:rsidRPr="00130D34" w:rsidRDefault="00590CE6" w:rsidP="00590CE6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5C62937" w14:textId="77777777" w:rsidR="00C663C8" w:rsidRPr="00130D34" w:rsidRDefault="00C663C8" w:rsidP="00590CE6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E1261DC" w14:textId="77777777" w:rsidR="00C663C8" w:rsidRPr="00130D34" w:rsidRDefault="00C663C8" w:rsidP="00590CE6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422690B" w14:textId="77777777" w:rsidR="00C663C8" w:rsidRPr="00130D34" w:rsidRDefault="00C663C8" w:rsidP="00590CE6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550162F" w14:textId="39215755" w:rsidR="00590CE6" w:rsidRPr="00130D34" w:rsidRDefault="00590CE6" w:rsidP="00590CE6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b/>
          <w:bCs/>
          <w:sz w:val="26"/>
          <w:szCs w:val="26"/>
        </w:rPr>
        <w:t>Дифференциальный манчестерский код</w:t>
      </w:r>
      <w:r w:rsidRPr="00130D34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C6FC910" w14:textId="66714115" w:rsidR="00590CE6" w:rsidRPr="00130D34" w:rsidRDefault="00C663C8" w:rsidP="00590CE6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B43A8A" wp14:editId="42B7459D">
            <wp:extent cx="5411337" cy="2073767"/>
            <wp:effectExtent l="0" t="0" r="0" b="3175"/>
            <wp:docPr id="653509282" name="Рисунок 6" descr="Изображение выглядит как текст, мерная рейка, линейка, офисные принадлежност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09282" name="Рисунок 6" descr="Изображение выглядит как текст, мерная рейка, линейка, офисные принадлежност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23" r="8887" b="49693"/>
                    <a:stretch/>
                  </pic:blipFill>
                  <pic:spPr bwMode="auto">
                    <a:xfrm>
                      <a:off x="0" y="0"/>
                      <a:ext cx="5412494" cy="207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1494D" w14:textId="5537B909" w:rsidR="00590CE6" w:rsidRPr="00130D34" w:rsidRDefault="00C663C8" w:rsidP="00590CE6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C27A3D" wp14:editId="6FEFF135">
            <wp:extent cx="4235084" cy="1671851"/>
            <wp:effectExtent l="0" t="0" r="0" b="5080"/>
            <wp:docPr id="272654800" name="Рисунок 1" descr="Изображение выглядит как текст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54800" name="Рисунок 1" descr="Изображение выглядит как текст, рукописный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4727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C453" w14:textId="77777777" w:rsidR="00590CE6" w:rsidRPr="00130D34" w:rsidRDefault="00590CE6" w:rsidP="00590CE6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Верхняя и нижняя границы частот в передаваемом сообщении и спектр сигнала:</w:t>
      </w:r>
    </w:p>
    <w:p w14:paraId="7AA96436" w14:textId="05A1B120" w:rsidR="00590CE6" w:rsidRPr="00130D34" w:rsidRDefault="00C663C8" w:rsidP="00590CE6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75796E" wp14:editId="1538E509">
            <wp:extent cx="4161994" cy="1868691"/>
            <wp:effectExtent l="0" t="0" r="0" b="0"/>
            <wp:docPr id="106992578" name="Рисунок 7" descr="Изображение выглядит как текст, рукописный текст, Бумажное изделие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2578" name="Рисунок 7" descr="Изображение выглядит как текст, рукописный текст, Бумажное изделие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1" t="36274" r="11312" b="40131"/>
                    <a:stretch/>
                  </pic:blipFill>
                  <pic:spPr bwMode="auto">
                    <a:xfrm>
                      <a:off x="0" y="0"/>
                      <a:ext cx="4162917" cy="186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776F" w14:textId="77777777" w:rsidR="00590CE6" w:rsidRPr="00130D34" w:rsidRDefault="00590CE6" w:rsidP="00590CE6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Среднее значение частоты в спектре передаваемого сигнала:</w:t>
      </w:r>
    </w:p>
    <w:p w14:paraId="0ED0B512" w14:textId="03EDF7E7" w:rsidR="00590CE6" w:rsidRPr="00130D34" w:rsidRDefault="00C663C8" w:rsidP="00590CE6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486316" wp14:editId="0FF06AAB">
            <wp:extent cx="3109470" cy="368300"/>
            <wp:effectExtent l="0" t="0" r="0" b="0"/>
            <wp:docPr id="1466062645" name="Рисунок 8" descr="Изображение выглядит как текст, рукописный текст, Бумажное изделие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62645" name="Рисунок 8" descr="Изображение выглядит как текст, рукописный текст, Бумажное изделие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9" t="60041" r="26927" b="35300"/>
                    <a:stretch/>
                  </pic:blipFill>
                  <pic:spPr bwMode="auto">
                    <a:xfrm>
                      <a:off x="0" y="0"/>
                      <a:ext cx="3116562" cy="36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F1B8C" w14:textId="77777777" w:rsidR="00590CE6" w:rsidRPr="00130D34" w:rsidRDefault="00590CE6" w:rsidP="00590CE6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lastRenderedPageBreak/>
        <w:t>Полоса пропускания, необходимая для качественной передачи данного сообщения:</w:t>
      </w:r>
    </w:p>
    <w:p w14:paraId="7990C9E9" w14:textId="6187EAF7" w:rsidR="00590CE6" w:rsidRPr="00130D34" w:rsidRDefault="00C663C8" w:rsidP="00590CE6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7302F8" wp14:editId="48DE36FD">
            <wp:extent cx="3343531" cy="422259"/>
            <wp:effectExtent l="0" t="0" r="0" b="0"/>
            <wp:docPr id="531949005" name="Рисунок 9" descr="Изображение выглядит как текст, рукописный текст, Бумажное изделие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49005" name="Рисунок 9" descr="Изображение выглядит как текст, рукописный текст, Бумажное изделие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6" t="64784" r="23524" b="29880"/>
                    <a:stretch/>
                  </pic:blipFill>
                  <pic:spPr bwMode="auto">
                    <a:xfrm>
                      <a:off x="0" y="0"/>
                      <a:ext cx="3347410" cy="42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B734" w14:textId="088A6319" w:rsidR="00C663C8" w:rsidRPr="00130D34" w:rsidRDefault="00590CE6" w:rsidP="00130D34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  <w:lang w:val="en-US"/>
        </w:rPr>
        <w:t>F</w:t>
      </w:r>
      <w:r w:rsidRPr="00130D34">
        <w:rPr>
          <w:rFonts w:ascii="Times New Roman" w:hAnsi="Times New Roman" w:cs="Times New Roman"/>
          <w:sz w:val="26"/>
          <w:szCs w:val="26"/>
        </w:rPr>
        <w:t>=</w:t>
      </w:r>
      <w:r w:rsidR="00C663C8" w:rsidRPr="00130D34">
        <w:rPr>
          <w:rFonts w:ascii="Times New Roman" w:hAnsi="Times New Roman" w:cs="Times New Roman"/>
          <w:sz w:val="26"/>
          <w:szCs w:val="26"/>
          <w:lang w:val="en-US"/>
        </w:rPr>
        <w:t>66</w:t>
      </w:r>
      <w:r w:rsidRPr="00130D34">
        <w:rPr>
          <w:rFonts w:ascii="Times New Roman" w:hAnsi="Times New Roman" w:cs="Times New Roman"/>
          <w:sz w:val="26"/>
          <w:szCs w:val="26"/>
        </w:rPr>
        <w:t xml:space="preserve"> МГц</w:t>
      </w:r>
    </w:p>
    <w:p w14:paraId="589A3802" w14:textId="1743FF6C" w:rsidR="00C663C8" w:rsidRPr="00130D34" w:rsidRDefault="00C663C8" w:rsidP="00590CE6">
      <w:pPr>
        <w:ind w:left="360"/>
        <w:rPr>
          <w:rFonts w:ascii="Times New Roman" w:hAnsi="Times New Roman" w:cs="Times New Roman"/>
          <w:sz w:val="26"/>
          <w:szCs w:val="26"/>
        </w:rPr>
      </w:pPr>
      <w:r w:rsidRPr="00130D34">
        <w:rPr>
          <w:rFonts w:ascii="Times New Roman" w:hAnsi="Times New Roman" w:cs="Times New Roman"/>
          <w:sz w:val="26"/>
          <w:szCs w:val="26"/>
        </w:rPr>
        <w:t>Сравнительн</w:t>
      </w:r>
      <w:r w:rsidR="00DE695D" w:rsidRPr="00130D34">
        <w:rPr>
          <w:rFonts w:ascii="Times New Roman" w:hAnsi="Times New Roman" w:cs="Times New Roman"/>
          <w:sz w:val="26"/>
          <w:szCs w:val="26"/>
        </w:rPr>
        <w:t>ые</w:t>
      </w:r>
      <w:r w:rsidRPr="00130D34">
        <w:rPr>
          <w:rFonts w:ascii="Times New Roman" w:hAnsi="Times New Roman" w:cs="Times New Roman"/>
          <w:sz w:val="26"/>
          <w:szCs w:val="26"/>
        </w:rPr>
        <w:t xml:space="preserve"> таблиц</w:t>
      </w:r>
      <w:r w:rsidR="00DE695D" w:rsidRPr="00130D34">
        <w:rPr>
          <w:rFonts w:ascii="Times New Roman" w:hAnsi="Times New Roman" w:cs="Times New Roman"/>
          <w:sz w:val="26"/>
          <w:szCs w:val="26"/>
        </w:rPr>
        <w:t>ы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823"/>
        <w:gridCol w:w="499"/>
        <w:gridCol w:w="671"/>
        <w:gridCol w:w="801"/>
        <w:gridCol w:w="476"/>
      </w:tblGrid>
      <w:tr w:rsidR="00DE695D" w:rsidRPr="00130D34" w14:paraId="37ED0A3D" w14:textId="77777777" w:rsidTr="00DE695D">
        <w:tc>
          <w:tcPr>
            <w:tcW w:w="761" w:type="dxa"/>
          </w:tcPr>
          <w:p w14:paraId="6083039E" w14:textId="77777777" w:rsidR="00DE695D" w:rsidRPr="00130D34" w:rsidRDefault="00DE695D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99" w:type="dxa"/>
          </w:tcPr>
          <w:p w14:paraId="1D2EAC67" w14:textId="07649B90" w:rsidR="00DE695D" w:rsidRPr="00130D34" w:rsidRDefault="00DE695D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</w:t>
            </w: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в</w:t>
            </w:r>
          </w:p>
        </w:tc>
        <w:tc>
          <w:tcPr>
            <w:tcW w:w="511" w:type="dxa"/>
          </w:tcPr>
          <w:p w14:paraId="2298A364" w14:textId="45CF3DFA" w:rsidR="00DE695D" w:rsidRPr="00130D34" w:rsidRDefault="00DE695D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</w:t>
            </w: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н</w:t>
            </w:r>
          </w:p>
        </w:tc>
        <w:tc>
          <w:tcPr>
            <w:tcW w:w="602" w:type="dxa"/>
          </w:tcPr>
          <w:p w14:paraId="54C1011A" w14:textId="2B10A327" w:rsidR="00DE695D" w:rsidRPr="00130D34" w:rsidRDefault="00DE695D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</w:t>
            </w: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ср</w:t>
            </w:r>
          </w:p>
        </w:tc>
        <w:tc>
          <w:tcPr>
            <w:tcW w:w="427" w:type="dxa"/>
          </w:tcPr>
          <w:p w14:paraId="0B54311E" w14:textId="384FDD78" w:rsidR="00DE695D" w:rsidRPr="00130D34" w:rsidRDefault="00DE695D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</w:t>
            </w:r>
          </w:p>
        </w:tc>
      </w:tr>
      <w:tr w:rsidR="00DE695D" w:rsidRPr="00130D34" w14:paraId="1516CF05" w14:textId="77777777" w:rsidTr="00DE695D">
        <w:tc>
          <w:tcPr>
            <w:tcW w:w="761" w:type="dxa"/>
          </w:tcPr>
          <w:p w14:paraId="1BAEA4CC" w14:textId="2975F8F1" w:rsidR="00DE695D" w:rsidRPr="00130D34" w:rsidRDefault="00DE695D" w:rsidP="00DE69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NPZ</w:t>
            </w:r>
          </w:p>
        </w:tc>
        <w:tc>
          <w:tcPr>
            <w:tcW w:w="499" w:type="dxa"/>
          </w:tcPr>
          <w:p w14:paraId="15F4E966" w14:textId="555B65BA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35</w:t>
            </w:r>
          </w:p>
        </w:tc>
        <w:tc>
          <w:tcPr>
            <w:tcW w:w="511" w:type="dxa"/>
          </w:tcPr>
          <w:p w14:paraId="6FAAA5E0" w14:textId="61B86CC6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1.75</w:t>
            </w:r>
          </w:p>
        </w:tc>
        <w:tc>
          <w:tcPr>
            <w:tcW w:w="602" w:type="dxa"/>
          </w:tcPr>
          <w:p w14:paraId="00AA6895" w14:textId="0344777F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3.066</w:t>
            </w:r>
          </w:p>
        </w:tc>
        <w:tc>
          <w:tcPr>
            <w:tcW w:w="427" w:type="dxa"/>
          </w:tcPr>
          <w:p w14:paraId="247AC651" w14:textId="0E9FB285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34</w:t>
            </w:r>
          </w:p>
        </w:tc>
      </w:tr>
      <w:tr w:rsidR="00DE695D" w:rsidRPr="00130D34" w14:paraId="23709AD1" w14:textId="77777777" w:rsidTr="00DE695D">
        <w:tc>
          <w:tcPr>
            <w:tcW w:w="761" w:type="dxa"/>
          </w:tcPr>
          <w:p w14:paraId="2710BDA2" w14:textId="1D6292AA" w:rsidR="00DE695D" w:rsidRPr="00130D34" w:rsidRDefault="00DE695D" w:rsidP="00DE69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M2</w:t>
            </w:r>
          </w:p>
        </w:tc>
        <w:tc>
          <w:tcPr>
            <w:tcW w:w="499" w:type="dxa"/>
          </w:tcPr>
          <w:p w14:paraId="4847C4A2" w14:textId="675F73E2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70</w:t>
            </w:r>
          </w:p>
        </w:tc>
        <w:tc>
          <w:tcPr>
            <w:tcW w:w="511" w:type="dxa"/>
          </w:tcPr>
          <w:p w14:paraId="044F55B5" w14:textId="53ED8EC0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602" w:type="dxa"/>
          </w:tcPr>
          <w:p w14:paraId="7297AA43" w14:textId="29861918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8.7</w:t>
            </w:r>
          </w:p>
        </w:tc>
        <w:tc>
          <w:tcPr>
            <w:tcW w:w="427" w:type="dxa"/>
          </w:tcPr>
          <w:p w14:paraId="3F6BBE4E" w14:textId="7BE6D15E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66</w:t>
            </w:r>
          </w:p>
        </w:tc>
      </w:tr>
      <w:tr w:rsidR="00DE695D" w:rsidRPr="00130D34" w14:paraId="1FD94293" w14:textId="77777777" w:rsidTr="00DE695D">
        <w:tc>
          <w:tcPr>
            <w:tcW w:w="761" w:type="dxa"/>
          </w:tcPr>
          <w:p w14:paraId="31F00DA8" w14:textId="41E9BC08" w:rsidR="00DE695D" w:rsidRPr="00130D34" w:rsidRDefault="00DE695D" w:rsidP="00DE69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NRZI</w:t>
            </w:r>
          </w:p>
        </w:tc>
        <w:tc>
          <w:tcPr>
            <w:tcW w:w="499" w:type="dxa"/>
          </w:tcPr>
          <w:p w14:paraId="6148B5AE" w14:textId="462805C8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35</w:t>
            </w:r>
          </w:p>
        </w:tc>
        <w:tc>
          <w:tcPr>
            <w:tcW w:w="511" w:type="dxa"/>
          </w:tcPr>
          <w:p w14:paraId="3D6EB146" w14:textId="0872B4E2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602" w:type="dxa"/>
          </w:tcPr>
          <w:p w14:paraId="5A9394D5" w14:textId="555D1FB2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3.98</w:t>
            </w:r>
          </w:p>
        </w:tc>
        <w:tc>
          <w:tcPr>
            <w:tcW w:w="427" w:type="dxa"/>
          </w:tcPr>
          <w:p w14:paraId="6AC19761" w14:textId="011CA53A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35</w:t>
            </w:r>
          </w:p>
        </w:tc>
      </w:tr>
      <w:tr w:rsidR="00DE695D" w:rsidRPr="00130D34" w14:paraId="5707B1AB" w14:textId="77777777" w:rsidTr="00DE695D">
        <w:tc>
          <w:tcPr>
            <w:tcW w:w="761" w:type="dxa"/>
          </w:tcPr>
          <w:p w14:paraId="6CDBCF2D" w14:textId="79648BCA" w:rsidR="00DE695D" w:rsidRPr="00130D34" w:rsidRDefault="00DE695D" w:rsidP="00DE69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RZ</w:t>
            </w:r>
          </w:p>
        </w:tc>
        <w:tc>
          <w:tcPr>
            <w:tcW w:w="499" w:type="dxa"/>
          </w:tcPr>
          <w:p w14:paraId="47A7E004" w14:textId="26FB1246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70</w:t>
            </w:r>
          </w:p>
        </w:tc>
        <w:tc>
          <w:tcPr>
            <w:tcW w:w="511" w:type="dxa"/>
          </w:tcPr>
          <w:p w14:paraId="0E49DE3C" w14:textId="08F8DF66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602" w:type="dxa"/>
          </w:tcPr>
          <w:p w14:paraId="42DF6309" w14:textId="2283EB5C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9.07</w:t>
            </w:r>
          </w:p>
        </w:tc>
        <w:tc>
          <w:tcPr>
            <w:tcW w:w="427" w:type="dxa"/>
          </w:tcPr>
          <w:p w14:paraId="0EE735CD" w14:textId="1E8A9B61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66</w:t>
            </w:r>
          </w:p>
        </w:tc>
      </w:tr>
      <w:tr w:rsidR="00DE695D" w:rsidRPr="00130D34" w14:paraId="3072A5B5" w14:textId="77777777" w:rsidTr="00DE695D">
        <w:tc>
          <w:tcPr>
            <w:tcW w:w="761" w:type="dxa"/>
          </w:tcPr>
          <w:p w14:paraId="5D37CFCD" w14:textId="4F3F1281" w:rsidR="00DE695D" w:rsidRPr="00130D34" w:rsidRDefault="00DE695D" w:rsidP="00DE695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DM2</w:t>
            </w:r>
          </w:p>
        </w:tc>
        <w:tc>
          <w:tcPr>
            <w:tcW w:w="499" w:type="dxa"/>
          </w:tcPr>
          <w:p w14:paraId="412BCDC7" w14:textId="3517FA6D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70</w:t>
            </w:r>
          </w:p>
        </w:tc>
        <w:tc>
          <w:tcPr>
            <w:tcW w:w="511" w:type="dxa"/>
          </w:tcPr>
          <w:p w14:paraId="4882311F" w14:textId="73EEFA51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602" w:type="dxa"/>
          </w:tcPr>
          <w:p w14:paraId="45A34655" w14:textId="2DFB3ACC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7.8</w:t>
            </w:r>
          </w:p>
        </w:tc>
        <w:tc>
          <w:tcPr>
            <w:tcW w:w="427" w:type="dxa"/>
          </w:tcPr>
          <w:p w14:paraId="23CDFD14" w14:textId="76037CF2" w:rsidR="00DE695D" w:rsidRPr="00130D34" w:rsidRDefault="00ED4CF2" w:rsidP="00DE695D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66</w:t>
            </w:r>
          </w:p>
        </w:tc>
      </w:tr>
    </w:tbl>
    <w:p w14:paraId="790BCF70" w14:textId="77777777" w:rsidR="00DE695D" w:rsidRPr="00130D34" w:rsidRDefault="00DE695D" w:rsidP="00590CE6">
      <w:pPr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815"/>
        <w:gridCol w:w="736"/>
        <w:gridCol w:w="626"/>
        <w:gridCol w:w="823"/>
        <w:gridCol w:w="549"/>
        <w:gridCol w:w="765"/>
      </w:tblGrid>
      <w:tr w:rsidR="00C663C8" w:rsidRPr="00130D34" w14:paraId="1183043A" w14:textId="77777777" w:rsidTr="00DE695D">
        <w:tc>
          <w:tcPr>
            <w:tcW w:w="2815" w:type="dxa"/>
          </w:tcPr>
          <w:p w14:paraId="3A8FD355" w14:textId="50D03FFF" w:rsidR="00C663C8" w:rsidRPr="00130D34" w:rsidRDefault="00DE695D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Параметры сравнения</w:t>
            </w:r>
          </w:p>
        </w:tc>
        <w:tc>
          <w:tcPr>
            <w:tcW w:w="682" w:type="dxa"/>
          </w:tcPr>
          <w:p w14:paraId="3AAB3913" w14:textId="208E6D4E" w:rsidR="00C663C8" w:rsidRPr="00130D34" w:rsidRDefault="00C663C8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</w:t>
            </w:r>
            <w:r w:rsidR="00DE695D"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</w:t>
            </w: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Z</w:t>
            </w:r>
          </w:p>
        </w:tc>
        <w:tc>
          <w:tcPr>
            <w:tcW w:w="626" w:type="dxa"/>
          </w:tcPr>
          <w:p w14:paraId="55B95588" w14:textId="4EAFA204" w:rsidR="00C663C8" w:rsidRPr="00130D34" w:rsidRDefault="00C663C8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M2</w:t>
            </w:r>
          </w:p>
        </w:tc>
        <w:tc>
          <w:tcPr>
            <w:tcW w:w="737" w:type="dxa"/>
          </w:tcPr>
          <w:p w14:paraId="4213351F" w14:textId="1CEC5361" w:rsidR="00C663C8" w:rsidRPr="00130D34" w:rsidRDefault="00C663C8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</w:t>
            </w:r>
            <w:r w:rsidR="00DE695D"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</w:t>
            </w: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ZI</w:t>
            </w:r>
          </w:p>
        </w:tc>
        <w:tc>
          <w:tcPr>
            <w:tcW w:w="549" w:type="dxa"/>
          </w:tcPr>
          <w:p w14:paraId="75E9C39F" w14:textId="5F6082CD" w:rsidR="00C663C8" w:rsidRPr="00130D34" w:rsidRDefault="00C663C8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RZ</w:t>
            </w:r>
          </w:p>
        </w:tc>
        <w:tc>
          <w:tcPr>
            <w:tcW w:w="761" w:type="dxa"/>
          </w:tcPr>
          <w:p w14:paraId="2402910A" w14:textId="6C2D1DC4" w:rsidR="00C663C8" w:rsidRPr="00130D34" w:rsidRDefault="00C663C8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DM2</w:t>
            </w:r>
          </w:p>
        </w:tc>
      </w:tr>
      <w:tr w:rsidR="00C663C8" w:rsidRPr="00130D34" w14:paraId="0A58C8B8" w14:textId="77777777" w:rsidTr="00DE695D">
        <w:tc>
          <w:tcPr>
            <w:tcW w:w="2815" w:type="dxa"/>
          </w:tcPr>
          <w:p w14:paraId="6A45E582" w14:textId="2590B730" w:rsidR="00C663C8" w:rsidRPr="00130D34" w:rsidRDefault="00C663C8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Спектр сигнала</w:t>
            </w:r>
          </w:p>
        </w:tc>
        <w:tc>
          <w:tcPr>
            <w:tcW w:w="682" w:type="dxa"/>
          </w:tcPr>
          <w:p w14:paraId="16828E29" w14:textId="7095C741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626" w:type="dxa"/>
          </w:tcPr>
          <w:p w14:paraId="29947DE2" w14:textId="6DC30135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</w:p>
        </w:tc>
        <w:tc>
          <w:tcPr>
            <w:tcW w:w="737" w:type="dxa"/>
          </w:tcPr>
          <w:p w14:paraId="40AE096A" w14:textId="3D09EF6A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549" w:type="dxa"/>
          </w:tcPr>
          <w:p w14:paraId="6FABF7D4" w14:textId="6D12404B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</w:p>
        </w:tc>
        <w:tc>
          <w:tcPr>
            <w:tcW w:w="761" w:type="dxa"/>
          </w:tcPr>
          <w:p w14:paraId="334F756E" w14:textId="703968C4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</w:p>
        </w:tc>
      </w:tr>
      <w:tr w:rsidR="00C663C8" w:rsidRPr="00130D34" w14:paraId="3985D16C" w14:textId="77777777" w:rsidTr="00DE695D">
        <w:tc>
          <w:tcPr>
            <w:tcW w:w="2815" w:type="dxa"/>
          </w:tcPr>
          <w:p w14:paraId="0B18E076" w14:textId="0C6F0EB1" w:rsidR="00C663C8" w:rsidRPr="00130D34" w:rsidRDefault="00C663C8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Самосинхронизация</w:t>
            </w:r>
          </w:p>
        </w:tc>
        <w:tc>
          <w:tcPr>
            <w:tcW w:w="682" w:type="dxa"/>
          </w:tcPr>
          <w:p w14:paraId="5467C963" w14:textId="587BA94A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</w:p>
        </w:tc>
        <w:tc>
          <w:tcPr>
            <w:tcW w:w="626" w:type="dxa"/>
          </w:tcPr>
          <w:p w14:paraId="2CA5AF7C" w14:textId="128E5E1D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737" w:type="dxa"/>
          </w:tcPr>
          <w:p w14:paraId="6B49FDB0" w14:textId="23BCF4CA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</w:p>
        </w:tc>
        <w:tc>
          <w:tcPr>
            <w:tcW w:w="549" w:type="dxa"/>
          </w:tcPr>
          <w:p w14:paraId="10963A62" w14:textId="47728933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761" w:type="dxa"/>
          </w:tcPr>
          <w:p w14:paraId="6E4A7560" w14:textId="57308392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</w:tr>
      <w:tr w:rsidR="00C663C8" w:rsidRPr="00130D34" w14:paraId="153B3D60" w14:textId="77777777" w:rsidTr="00DE695D">
        <w:tc>
          <w:tcPr>
            <w:tcW w:w="2815" w:type="dxa"/>
          </w:tcPr>
          <w:p w14:paraId="5DBFE54A" w14:textId="18888836" w:rsidR="00C663C8" w:rsidRPr="00130D34" w:rsidRDefault="00C663C8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Постоянная составляющая</w:t>
            </w:r>
          </w:p>
        </w:tc>
        <w:tc>
          <w:tcPr>
            <w:tcW w:w="682" w:type="dxa"/>
          </w:tcPr>
          <w:p w14:paraId="25CC258C" w14:textId="6D8C91DC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</w:p>
        </w:tc>
        <w:tc>
          <w:tcPr>
            <w:tcW w:w="626" w:type="dxa"/>
          </w:tcPr>
          <w:p w14:paraId="23C92149" w14:textId="7ABD3275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737" w:type="dxa"/>
          </w:tcPr>
          <w:p w14:paraId="760EB48C" w14:textId="23079F42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</w:p>
        </w:tc>
        <w:tc>
          <w:tcPr>
            <w:tcW w:w="549" w:type="dxa"/>
          </w:tcPr>
          <w:p w14:paraId="2D31668E" w14:textId="10063E80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761" w:type="dxa"/>
          </w:tcPr>
          <w:p w14:paraId="5B382DA0" w14:textId="7B346EDF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</w:tr>
      <w:tr w:rsidR="00C663C8" w:rsidRPr="00130D34" w14:paraId="7820D89B" w14:textId="77777777" w:rsidTr="00DE695D">
        <w:tc>
          <w:tcPr>
            <w:tcW w:w="2815" w:type="dxa"/>
          </w:tcPr>
          <w:p w14:paraId="1CAE5515" w14:textId="7BFCF026" w:rsidR="00C663C8" w:rsidRPr="00130D34" w:rsidRDefault="00DE695D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Обнаружение ошибок</w:t>
            </w:r>
          </w:p>
        </w:tc>
        <w:tc>
          <w:tcPr>
            <w:tcW w:w="682" w:type="dxa"/>
          </w:tcPr>
          <w:p w14:paraId="6702CBDC" w14:textId="44C4A81F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</w:p>
        </w:tc>
        <w:tc>
          <w:tcPr>
            <w:tcW w:w="626" w:type="dxa"/>
          </w:tcPr>
          <w:p w14:paraId="7153B0D4" w14:textId="3D6E4907" w:rsidR="00C663C8" w:rsidRPr="00130D34" w:rsidRDefault="00130D34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  <w:tc>
          <w:tcPr>
            <w:tcW w:w="737" w:type="dxa"/>
          </w:tcPr>
          <w:p w14:paraId="32B3A329" w14:textId="31936E19" w:rsidR="00C663C8" w:rsidRPr="00130D34" w:rsidRDefault="00130D34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  <w:tc>
          <w:tcPr>
            <w:tcW w:w="549" w:type="dxa"/>
          </w:tcPr>
          <w:p w14:paraId="30873656" w14:textId="5A98673A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761" w:type="dxa"/>
          </w:tcPr>
          <w:p w14:paraId="4E3C3DEF" w14:textId="2CFDCC33" w:rsidR="00C663C8" w:rsidRPr="00130D34" w:rsidRDefault="00130D34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+</w:t>
            </w:r>
          </w:p>
        </w:tc>
      </w:tr>
      <w:tr w:rsidR="00C663C8" w:rsidRPr="00130D34" w14:paraId="3EFD9547" w14:textId="77777777" w:rsidTr="00DE695D">
        <w:tc>
          <w:tcPr>
            <w:tcW w:w="2815" w:type="dxa"/>
          </w:tcPr>
          <w:p w14:paraId="1F22A9E5" w14:textId="6896122E" w:rsidR="00C663C8" w:rsidRPr="00130D34" w:rsidRDefault="00DE695D" w:rsidP="00590CE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</w:rPr>
              <w:t>Стоимость</w:t>
            </w:r>
          </w:p>
        </w:tc>
        <w:tc>
          <w:tcPr>
            <w:tcW w:w="682" w:type="dxa"/>
          </w:tcPr>
          <w:p w14:paraId="0FDC8C23" w14:textId="41329770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626" w:type="dxa"/>
          </w:tcPr>
          <w:p w14:paraId="1AF8DB4E" w14:textId="4CE88D09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737" w:type="dxa"/>
          </w:tcPr>
          <w:p w14:paraId="580208D7" w14:textId="10777AF3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  <w:tc>
          <w:tcPr>
            <w:tcW w:w="549" w:type="dxa"/>
          </w:tcPr>
          <w:p w14:paraId="611A0136" w14:textId="65751A37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</w:p>
        </w:tc>
        <w:tc>
          <w:tcPr>
            <w:tcW w:w="761" w:type="dxa"/>
          </w:tcPr>
          <w:p w14:paraId="3DAD5E0B" w14:textId="52B4663D" w:rsidR="00C663C8" w:rsidRPr="00130D34" w:rsidRDefault="00ED4CF2" w:rsidP="00590CE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30D34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+</w:t>
            </w:r>
          </w:p>
        </w:tc>
      </w:tr>
    </w:tbl>
    <w:p w14:paraId="58EC801C" w14:textId="77777777" w:rsidR="00C663C8" w:rsidRPr="00130D34" w:rsidRDefault="00C663C8" w:rsidP="00590CE6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B1D7A29" w14:textId="6EAC8385" w:rsidR="00130D34" w:rsidRPr="00130D34" w:rsidRDefault="00130D34" w:rsidP="00130D34">
      <w:pPr>
        <w:pStyle w:val="a5"/>
        <w:rPr>
          <w:color w:val="000000"/>
          <w:sz w:val="26"/>
          <w:szCs w:val="26"/>
        </w:rPr>
      </w:pPr>
      <w:r w:rsidRPr="00130D34">
        <w:rPr>
          <w:color w:val="000000"/>
          <w:sz w:val="26"/>
          <w:szCs w:val="26"/>
        </w:rPr>
        <w:t>По сравнительной таблице можно сделать вывод о том,</w:t>
      </w:r>
      <w:r>
        <w:rPr>
          <w:color w:val="000000"/>
          <w:sz w:val="26"/>
          <w:szCs w:val="26"/>
        </w:rPr>
        <w:t xml:space="preserve"> что</w:t>
      </w:r>
      <w:r w:rsidRPr="00130D34">
        <w:rPr>
          <w:color w:val="000000"/>
          <w:sz w:val="26"/>
          <w:szCs w:val="26"/>
        </w:rPr>
        <w:t xml:space="preserve"> следующие способы физического кодирования</w:t>
      </w:r>
      <w:r>
        <w:rPr>
          <w:color w:val="000000"/>
          <w:sz w:val="26"/>
          <w:szCs w:val="26"/>
        </w:rPr>
        <w:t xml:space="preserve"> можно выделить</w:t>
      </w:r>
      <w:r w:rsidRPr="00130D34">
        <w:rPr>
          <w:color w:val="000000"/>
          <w:sz w:val="26"/>
          <w:szCs w:val="26"/>
        </w:rPr>
        <w:t xml:space="preserve"> в качестве наилучших: </w:t>
      </w:r>
      <w:r>
        <w:t>Дифференциальный манчестерский код</w:t>
      </w:r>
      <w:r>
        <w:rPr>
          <w:color w:val="000000"/>
          <w:sz w:val="26"/>
          <w:szCs w:val="26"/>
        </w:rPr>
        <w:t xml:space="preserve">, </w:t>
      </w:r>
      <w:r>
        <w:rPr>
          <w:color w:val="000000"/>
          <w:sz w:val="26"/>
          <w:szCs w:val="26"/>
          <w:lang w:val="en-US"/>
        </w:rPr>
        <w:t>RZ</w:t>
      </w:r>
      <w:r>
        <w:rPr>
          <w:color w:val="000000"/>
          <w:sz w:val="26"/>
          <w:szCs w:val="26"/>
        </w:rPr>
        <w:t xml:space="preserve"> </w:t>
      </w:r>
      <w:r w:rsidRPr="00130D34">
        <w:rPr>
          <w:color w:val="000000"/>
          <w:sz w:val="26"/>
          <w:szCs w:val="26"/>
        </w:rPr>
        <w:t xml:space="preserve">и </w:t>
      </w:r>
      <w:r>
        <w:t>манчестерский код</w:t>
      </w:r>
      <w:r>
        <w:rPr>
          <w:color w:val="000000"/>
          <w:sz w:val="26"/>
          <w:szCs w:val="26"/>
        </w:rPr>
        <w:t>. П</w:t>
      </w:r>
      <w:r w:rsidRPr="00130D34">
        <w:rPr>
          <w:color w:val="000000"/>
          <w:sz w:val="26"/>
          <w:szCs w:val="26"/>
        </w:rPr>
        <w:t>ервый имеет самосинхронизацию, постоянная составляющая</w:t>
      </w:r>
      <w:r>
        <w:rPr>
          <w:color w:val="000000"/>
          <w:sz w:val="26"/>
          <w:szCs w:val="26"/>
        </w:rPr>
        <w:t xml:space="preserve"> </w:t>
      </w:r>
      <w:r w:rsidRPr="00130D34">
        <w:rPr>
          <w:color w:val="000000"/>
          <w:sz w:val="26"/>
          <w:szCs w:val="26"/>
        </w:rPr>
        <w:t>отсутствует,</w:t>
      </w:r>
      <w:r>
        <w:rPr>
          <w:color w:val="000000"/>
          <w:sz w:val="26"/>
          <w:szCs w:val="26"/>
        </w:rPr>
        <w:t xml:space="preserve"> способен обнаруживать ошибки,</w:t>
      </w:r>
      <w:r w:rsidRPr="00130D34">
        <w:rPr>
          <w:color w:val="000000"/>
          <w:sz w:val="26"/>
          <w:szCs w:val="26"/>
        </w:rPr>
        <w:t xml:space="preserve"> а стоимость реализации низкая (из серьёзный минусов стоит отметить необходимость реализовывать широкую полосу пропускания). </w:t>
      </w:r>
      <w:r>
        <w:rPr>
          <w:color w:val="000000"/>
          <w:sz w:val="26"/>
          <w:szCs w:val="26"/>
          <w:lang w:val="en-US"/>
        </w:rPr>
        <w:t>M</w:t>
      </w:r>
      <w:r w:rsidRPr="00BF0234">
        <w:rPr>
          <w:color w:val="000000"/>
          <w:sz w:val="26"/>
          <w:szCs w:val="26"/>
        </w:rPr>
        <w:t>2</w:t>
      </w:r>
      <w:r w:rsidRPr="00130D34">
        <w:rPr>
          <w:color w:val="000000"/>
          <w:sz w:val="26"/>
          <w:szCs w:val="26"/>
        </w:rPr>
        <w:t xml:space="preserve"> и RZ имеют одинаковое количество положительных</w:t>
      </w:r>
      <w:r w:rsidR="00BF0234">
        <w:rPr>
          <w:color w:val="000000"/>
          <w:sz w:val="26"/>
          <w:szCs w:val="26"/>
        </w:rPr>
        <w:t xml:space="preserve"> </w:t>
      </w:r>
      <w:r w:rsidRPr="00130D34">
        <w:rPr>
          <w:color w:val="000000"/>
          <w:sz w:val="26"/>
          <w:szCs w:val="26"/>
        </w:rPr>
        <w:t xml:space="preserve">характеристик, но </w:t>
      </w:r>
      <w:r w:rsidR="00BF0234">
        <w:rPr>
          <w:color w:val="000000"/>
          <w:sz w:val="26"/>
          <w:szCs w:val="26"/>
          <w:lang w:val="en-US"/>
        </w:rPr>
        <w:t>M</w:t>
      </w:r>
      <w:r w:rsidR="00BF0234" w:rsidRPr="00BF0234">
        <w:rPr>
          <w:color w:val="000000"/>
          <w:sz w:val="26"/>
          <w:szCs w:val="26"/>
        </w:rPr>
        <w:t>2</w:t>
      </w:r>
      <w:r w:rsidR="00BF0234" w:rsidRPr="00130D34">
        <w:rPr>
          <w:color w:val="000000"/>
          <w:sz w:val="26"/>
          <w:szCs w:val="26"/>
        </w:rPr>
        <w:t xml:space="preserve"> </w:t>
      </w:r>
      <w:r w:rsidRPr="00130D34">
        <w:rPr>
          <w:color w:val="000000"/>
          <w:sz w:val="26"/>
          <w:szCs w:val="26"/>
        </w:rPr>
        <w:t xml:space="preserve">дешевле, а </w:t>
      </w:r>
      <w:r w:rsidR="00BF0234">
        <w:rPr>
          <w:color w:val="000000"/>
          <w:sz w:val="26"/>
          <w:szCs w:val="26"/>
        </w:rPr>
        <w:t>это является большим преимуществом в реальном мире.</w:t>
      </w:r>
    </w:p>
    <w:p w14:paraId="66EDF99E" w14:textId="77777777" w:rsidR="00130D34" w:rsidRPr="00130D34" w:rsidRDefault="00130D34" w:rsidP="00590CE6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DCDA9AB" w14:textId="77777777" w:rsidR="002E0F3A" w:rsidRPr="00130D34" w:rsidRDefault="002E0F3A" w:rsidP="001E525B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2E0F3A" w:rsidRPr="00130D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B41411"/>
    <w:multiLevelType w:val="hybridMultilevel"/>
    <w:tmpl w:val="2FA8BC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057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87C"/>
    <w:rsid w:val="000049EC"/>
    <w:rsid w:val="00016D85"/>
    <w:rsid w:val="00127280"/>
    <w:rsid w:val="00130D34"/>
    <w:rsid w:val="001E525B"/>
    <w:rsid w:val="00254BCE"/>
    <w:rsid w:val="002842EF"/>
    <w:rsid w:val="002A3039"/>
    <w:rsid w:val="002E0F3A"/>
    <w:rsid w:val="003F4267"/>
    <w:rsid w:val="004228F7"/>
    <w:rsid w:val="004D0EAF"/>
    <w:rsid w:val="004F7DD3"/>
    <w:rsid w:val="005174A0"/>
    <w:rsid w:val="00577425"/>
    <w:rsid w:val="00590CE6"/>
    <w:rsid w:val="0069249B"/>
    <w:rsid w:val="00706AA9"/>
    <w:rsid w:val="00745BA8"/>
    <w:rsid w:val="00775F15"/>
    <w:rsid w:val="00816196"/>
    <w:rsid w:val="00882540"/>
    <w:rsid w:val="00886C16"/>
    <w:rsid w:val="00A14299"/>
    <w:rsid w:val="00A62CE2"/>
    <w:rsid w:val="00A92602"/>
    <w:rsid w:val="00BB487C"/>
    <w:rsid w:val="00BF0234"/>
    <w:rsid w:val="00BF0EE3"/>
    <w:rsid w:val="00C46458"/>
    <w:rsid w:val="00C663C8"/>
    <w:rsid w:val="00CC2DCF"/>
    <w:rsid w:val="00CD471D"/>
    <w:rsid w:val="00DE695D"/>
    <w:rsid w:val="00ED01EB"/>
    <w:rsid w:val="00ED4CF2"/>
    <w:rsid w:val="00EF5653"/>
    <w:rsid w:val="00F230B8"/>
    <w:rsid w:val="00F26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426380"/>
  <w15:chartTrackingRefBased/>
  <w15:docId w15:val="{6371ADCD-A4BD-41AE-AA20-F5333DAB1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F3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6AA9"/>
    <w:pPr>
      <w:ind w:left="720"/>
      <w:contextualSpacing/>
    </w:pPr>
  </w:style>
  <w:style w:type="table" w:styleId="a4">
    <w:name w:val="Table Grid"/>
    <w:basedOn w:val="a1"/>
    <w:uiPriority w:val="39"/>
    <w:rsid w:val="00C66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130D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00C6A17C-6D0A-4EB5-AD88-99504523C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397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Соболев Иван Александрович</dc:creator>
  <cp:keywords/>
  <dc:description/>
  <cp:lastModifiedBy>Соболев Иван Александрович</cp:lastModifiedBy>
  <cp:revision>10</cp:revision>
  <dcterms:created xsi:type="dcterms:W3CDTF">2023-09-26T17:15:00Z</dcterms:created>
  <dcterms:modified xsi:type="dcterms:W3CDTF">2023-10-04T18:16:00Z</dcterms:modified>
</cp:coreProperties>
</file>